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val="en-US" w:eastAsia="zh-CN"/>
        </w:rPr>
        <w:t>关于成立**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</w:rPr>
        <w:t>学院（部）教学督导组</w:t>
      </w:r>
    </w:p>
    <w:p>
      <w:pPr>
        <w:spacing w:beforeAutospacing="0" w:after="315" w:afterLines="100" w:afterAutospacing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  <w:t>情况报告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教学质量监控与评估中心：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为充分发挥教学督导组在教学质量监控与保障工作中的积极作用，不断提高人才培养质量，根据《关于加强二级学院（部）教学督导工作的通知》的要求，经学院（部）研究决定，成立***学院（部）教学督导组，具体人员如下：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  <w:t>督导组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  <w:t>组长：</w:t>
      </w:r>
    </w:p>
    <w:tbl>
      <w:tblPr>
        <w:tblStyle w:val="4"/>
        <w:tblpPr w:leftFromText="180" w:rightFromText="180" w:vertAnchor="text" w:horzAnchor="page" w:tblpX="3585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6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  <w:t>督导组成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eastAsia="zh-CN"/>
        </w:rPr>
        <w:t>员：</w:t>
      </w:r>
    </w:p>
    <w:tbl>
      <w:tblPr>
        <w:tblStyle w:val="4"/>
        <w:tblpPr w:leftFromText="180" w:rightFromText="180" w:vertAnchor="text" w:horzAnchor="page" w:tblpXSpec="center" w:tblpY="181"/>
        <w:tblOverlap w:val="never"/>
        <w:tblW w:w="8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01"/>
        <w:gridCol w:w="1420"/>
        <w:gridCol w:w="1250"/>
        <w:gridCol w:w="135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4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4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4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4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4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0" w:type="dxa"/>
            <w:vAlign w:val="top"/>
          </w:tcPr>
          <w:p>
            <w:pPr>
              <w:spacing w:afterAutospacing="0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...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4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</w:pPr>
    </w:p>
    <w:p>
      <w:pPr>
        <w:ind w:firstLine="5780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  <w:t>**学院（部）</w:t>
      </w:r>
    </w:p>
    <w:p>
      <w:pPr>
        <w:ind w:firstLine="68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color="auto" w:fill="FFFFFF"/>
          <w:lang w:val="en-US" w:eastAsia="zh-CN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2I0N2U2ZjBiNTA4ODM0OTM5NGUzNGNlMzgxMDcifQ=="/>
  </w:docVars>
  <w:rsids>
    <w:rsidRoot w:val="1BE466C5"/>
    <w:rsid w:val="1BE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186</Characters>
  <Lines>0</Lines>
  <Paragraphs>0</Paragraphs>
  <TotalTime>1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2023-03-07T06:37:00Z</dcterms:created>
  <dc:creator>Sugarchild</dc:creator>
  <cp:lastModifiedBy>Sugarchild</cp:lastModifiedBy>
  <dcterms:modified xsi:type="dcterms:W3CDTF">2023-03-07T06:38:50Z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7313BF63521C4091BF17BA4159ED6EE1</vt:lpwstr>
  </property>
</Properties>
</file>